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D1A" w:rsidRPr="003505C5" w:rsidRDefault="00A23713" w:rsidP="00581FD4">
      <w:pPr>
        <w:pStyle w:val="Header"/>
        <w:tabs>
          <w:tab w:val="clear" w:pos="4320"/>
          <w:tab w:val="clear" w:pos="8640"/>
          <w:tab w:val="center" w:pos="9230"/>
          <w:tab w:val="right" w:pos="10366"/>
        </w:tabs>
        <w:spacing w:line="480" w:lineRule="auto"/>
        <w:rPr>
          <w:rFonts w:asciiTheme="minorHAnsi" w:hAnsiTheme="minorHAnsi"/>
          <w:b/>
          <w:sz w:val="22"/>
          <w:szCs w:val="22"/>
        </w:rPr>
      </w:pPr>
      <w:r w:rsidRPr="003505C5">
        <w:rPr>
          <w:rFonts w:asciiTheme="minorHAnsi" w:hAnsiTheme="minorHAnsi"/>
          <w:b/>
          <w:noProof/>
          <w:sz w:val="22"/>
          <w:szCs w:val="22"/>
        </w:rPr>
        <w:drawing>
          <wp:anchor distT="0" distB="0" distL="114300" distR="114300" simplePos="0" relativeHeight="251658240" behindDoc="0" locked="0" layoutInCell="1" allowOverlap="1" wp14:anchorId="75F155ED" wp14:editId="467A4AA0">
            <wp:simplePos x="0" y="0"/>
            <wp:positionH relativeFrom="column">
              <wp:posOffset>1312545</wp:posOffset>
            </wp:positionH>
            <wp:positionV relativeFrom="paragraph">
              <wp:posOffset>8255</wp:posOffset>
            </wp:positionV>
            <wp:extent cx="3121025" cy="7251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C-logo-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1025" cy="725170"/>
                    </a:xfrm>
                    <a:prstGeom prst="rect">
                      <a:avLst/>
                    </a:prstGeom>
                  </pic:spPr>
                </pic:pic>
              </a:graphicData>
            </a:graphic>
            <wp14:sizeRelH relativeFrom="page">
              <wp14:pctWidth>0</wp14:pctWidth>
            </wp14:sizeRelH>
            <wp14:sizeRelV relativeFrom="page">
              <wp14:pctHeight>0</wp14:pctHeight>
            </wp14:sizeRelV>
          </wp:anchor>
        </w:drawing>
      </w:r>
    </w:p>
    <w:p w:rsidR="00827D1A" w:rsidRPr="003505C5" w:rsidRDefault="00827D1A" w:rsidP="00581FD4">
      <w:pPr>
        <w:tabs>
          <w:tab w:val="left" w:pos="4400"/>
        </w:tabs>
        <w:ind w:left="113" w:right="850"/>
        <w:rPr>
          <w:rFonts w:asciiTheme="minorHAnsi" w:hAnsiTheme="minorHAnsi"/>
          <w:b/>
          <w:sz w:val="22"/>
          <w:szCs w:val="22"/>
        </w:rPr>
      </w:pPr>
    </w:p>
    <w:p w:rsidR="00827D1A" w:rsidRPr="003505C5" w:rsidRDefault="00827D1A"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827D1A" w:rsidRPr="003505C5" w:rsidRDefault="003505C5" w:rsidP="00827D1A">
      <w:pPr>
        <w:tabs>
          <w:tab w:val="left" w:pos="4400"/>
        </w:tabs>
        <w:ind w:left="851" w:right="850"/>
        <w:jc w:val="center"/>
        <w:rPr>
          <w:rFonts w:asciiTheme="minorHAnsi" w:hAnsiTheme="minorHAnsi"/>
          <w:b/>
          <w:color w:val="1F497D" w:themeColor="text2"/>
          <w:sz w:val="88"/>
          <w:szCs w:val="88"/>
        </w:rPr>
      </w:pPr>
      <w:r w:rsidRPr="003505C5">
        <w:rPr>
          <w:rFonts w:asciiTheme="minorHAnsi" w:hAnsiTheme="minorHAnsi"/>
          <w:b/>
          <w:noProof/>
          <w:color w:val="1F497D" w:themeColor="text2"/>
          <w:sz w:val="88"/>
          <w:szCs w:val="88"/>
        </w:rPr>
        <mc:AlternateContent>
          <mc:Choice Requires="wps">
            <w:drawing>
              <wp:anchor distT="0" distB="0" distL="114300" distR="114300" simplePos="0" relativeHeight="251660288" behindDoc="0" locked="0" layoutInCell="1" allowOverlap="1" wp14:anchorId="5C8DBAC2" wp14:editId="44428E20">
                <wp:simplePos x="0" y="0"/>
                <wp:positionH relativeFrom="column">
                  <wp:posOffset>-407035</wp:posOffset>
                </wp:positionH>
                <wp:positionV relativeFrom="paragraph">
                  <wp:posOffset>37284</wp:posOffset>
                </wp:positionV>
                <wp:extent cx="6701790" cy="189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96745"/>
                        </a:xfrm>
                        <a:prstGeom prst="rect">
                          <a:avLst/>
                        </a:prstGeom>
                        <a:solidFill>
                          <a:srgbClr val="82002E"/>
                        </a:solidFill>
                        <a:ln w="9525">
                          <a:solidFill>
                            <a:srgbClr val="000000"/>
                          </a:solidFill>
                          <a:miter lim="800000"/>
                          <a:headEnd/>
                          <a:tailEnd/>
                        </a:ln>
                      </wps:spPr>
                      <wps:txb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5C3A23" w:rsidP="005C3A23">
                            <w:pPr>
                              <w:jc w:val="center"/>
                            </w:pPr>
                            <w:r>
                              <w:rPr>
                                <w:rFonts w:asciiTheme="minorHAnsi" w:hAnsiTheme="minorHAnsi"/>
                                <w:b/>
                                <w:sz w:val="72"/>
                                <w:szCs w:val="72"/>
                              </w:rPr>
                              <w:t>YORKSHIRE &amp; HUMBER AWARDS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5pt;margin-top:2.95pt;width:527.7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" fillcolor="#82002e">
                <v:textbo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5C3A23" w:rsidP="005C3A23">
                      <w:pPr>
                        <w:jc w:val="center"/>
                      </w:pPr>
                      <w:r>
                        <w:rPr>
                          <w:rFonts w:asciiTheme="minorHAnsi" w:hAnsiTheme="minorHAnsi"/>
                          <w:b/>
                          <w:sz w:val="72"/>
                          <w:szCs w:val="72"/>
                        </w:rPr>
                        <w:t>YORKSHIRE &amp; HUMBER AWARDS 2017</w:t>
                      </w:r>
                    </w:p>
                  </w:txbxContent>
                </v:textbox>
              </v:shape>
            </w:pict>
          </mc:Fallback>
        </mc:AlternateContent>
      </w:r>
    </w:p>
    <w:p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rsidR="00A23713" w:rsidRPr="003505C5" w:rsidRDefault="00A23713" w:rsidP="00A23713">
      <w:pPr>
        <w:tabs>
          <w:tab w:val="left" w:pos="4400"/>
        </w:tabs>
        <w:ind w:left="851" w:right="850"/>
        <w:rPr>
          <w:rFonts w:asciiTheme="minorHAnsi" w:hAnsiTheme="minorHAnsi"/>
          <w:b/>
          <w:color w:val="1F497D" w:themeColor="text2"/>
          <w:sz w:val="88"/>
          <w:szCs w:val="88"/>
        </w:rPr>
      </w:pPr>
    </w:p>
    <w:p w:rsidR="00A23713" w:rsidRPr="003505C5" w:rsidRDefault="00A23713" w:rsidP="00A23713">
      <w:pPr>
        <w:tabs>
          <w:tab w:val="left" w:pos="4400"/>
        </w:tabs>
        <w:ind w:left="851" w:right="850"/>
        <w:jc w:val="center"/>
        <w:rPr>
          <w:rFonts w:asciiTheme="minorHAnsi" w:hAnsiTheme="minorHAnsi"/>
          <w:b/>
          <w:color w:val="82002E"/>
          <w:sz w:val="88"/>
          <w:szCs w:val="88"/>
        </w:rPr>
      </w:pPr>
      <w:r w:rsidRPr="003505C5">
        <w:rPr>
          <w:rFonts w:asciiTheme="minorHAnsi" w:hAnsiTheme="minorHAnsi"/>
          <w:b/>
          <w:color w:val="82002E"/>
          <w:sz w:val="88"/>
          <w:szCs w:val="88"/>
        </w:rPr>
        <w:t>Entry Criteria</w:t>
      </w:r>
    </w:p>
    <w:p w:rsidR="00AD4E6D" w:rsidRPr="003505C5" w:rsidRDefault="00A23713" w:rsidP="00A23713">
      <w:pPr>
        <w:tabs>
          <w:tab w:val="left" w:pos="4400"/>
        </w:tabs>
        <w:ind w:left="851" w:right="850"/>
        <w:jc w:val="center"/>
        <w:rPr>
          <w:rFonts w:asciiTheme="minorHAnsi" w:hAnsiTheme="minorHAnsi"/>
          <w:color w:val="82002E"/>
          <w:sz w:val="32"/>
          <w:szCs w:val="32"/>
        </w:rPr>
      </w:pPr>
      <w:r w:rsidRPr="003505C5">
        <w:rPr>
          <w:rFonts w:asciiTheme="minorHAnsi" w:hAnsiTheme="minorHAnsi"/>
          <w:b/>
          <w:color w:val="82002E"/>
          <w:sz w:val="88"/>
          <w:szCs w:val="88"/>
        </w:rPr>
        <w:t>&amp; Guidelines</w:t>
      </w:r>
    </w:p>
    <w:p w:rsidR="006F13D3" w:rsidRPr="003505C5" w:rsidRDefault="006F13D3" w:rsidP="00827D1A">
      <w:pPr>
        <w:tabs>
          <w:tab w:val="left" w:pos="4400"/>
        </w:tabs>
        <w:ind w:left="851" w:right="850"/>
        <w:jc w:val="right"/>
        <w:rPr>
          <w:rFonts w:asciiTheme="minorHAnsi" w:hAnsiTheme="minorHAnsi"/>
          <w:color w:val="1F497D"/>
          <w:sz w:val="32"/>
          <w:szCs w:val="32"/>
        </w:rPr>
      </w:pPr>
    </w:p>
    <w:p w:rsidR="00AD4E6D" w:rsidRPr="003505C5" w:rsidRDefault="00AD4E6D" w:rsidP="00827D1A">
      <w:pPr>
        <w:tabs>
          <w:tab w:val="left" w:pos="4400"/>
        </w:tabs>
        <w:ind w:left="851" w:right="850"/>
        <w:jc w:val="right"/>
        <w:rPr>
          <w:rFonts w:asciiTheme="minorHAnsi" w:hAnsiTheme="minorHAnsi"/>
          <w:color w:val="1F497D"/>
          <w:sz w:val="32"/>
          <w:szCs w:val="32"/>
        </w:rPr>
      </w:pPr>
    </w:p>
    <w:p w:rsidR="00192333" w:rsidRPr="003505C5" w:rsidRDefault="0019233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Default="00A23713" w:rsidP="00383138">
      <w:pPr>
        <w:spacing w:line="288" w:lineRule="auto"/>
        <w:jc w:val="both"/>
        <w:rPr>
          <w:rFonts w:asciiTheme="minorHAnsi" w:hAnsiTheme="minorHAnsi" w:cs="Arial"/>
          <w:b/>
          <w:sz w:val="32"/>
          <w:szCs w:val="32"/>
        </w:rPr>
      </w:pPr>
    </w:p>
    <w:p w:rsidR="007E23B5" w:rsidRPr="003505C5" w:rsidRDefault="007E23B5" w:rsidP="00383138">
      <w:pPr>
        <w:spacing w:line="288" w:lineRule="auto"/>
        <w:jc w:val="both"/>
        <w:rPr>
          <w:rFonts w:asciiTheme="minorHAnsi" w:hAnsiTheme="minorHAnsi" w:cs="Arial"/>
          <w:b/>
          <w:sz w:val="32"/>
          <w:szCs w:val="32"/>
        </w:rPr>
      </w:pPr>
      <w:bookmarkStart w:id="0" w:name="_GoBack"/>
      <w:bookmarkEnd w:id="0"/>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A23713">
      <w:pPr>
        <w:spacing w:line="288" w:lineRule="auto"/>
        <w:jc w:val="center"/>
        <w:rPr>
          <w:rFonts w:asciiTheme="minorHAnsi" w:hAnsiTheme="minorHAnsi" w:cs="Arial"/>
          <w:b/>
          <w:i/>
          <w:color w:val="82002E"/>
          <w:sz w:val="28"/>
          <w:szCs w:val="28"/>
        </w:rPr>
      </w:pPr>
    </w:p>
    <w:p w:rsidR="00A23713" w:rsidRPr="003505C5" w:rsidRDefault="005C3A23" w:rsidP="00A23713">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Friday 3</w:t>
      </w:r>
      <w:r w:rsidRPr="005C3A23">
        <w:rPr>
          <w:rFonts w:asciiTheme="minorHAnsi" w:hAnsiTheme="minorHAnsi" w:cs="Arial"/>
          <w:b/>
          <w:i/>
          <w:color w:val="82002E"/>
          <w:sz w:val="28"/>
          <w:szCs w:val="28"/>
          <w:vertAlign w:val="superscript"/>
        </w:rPr>
        <w:t>rd</w:t>
      </w:r>
      <w:r>
        <w:rPr>
          <w:rFonts w:asciiTheme="minorHAnsi" w:hAnsiTheme="minorHAnsi" w:cs="Arial"/>
          <w:b/>
          <w:i/>
          <w:color w:val="82002E"/>
          <w:sz w:val="28"/>
          <w:szCs w:val="28"/>
        </w:rPr>
        <w:t xml:space="preserve"> </w:t>
      </w:r>
      <w:r w:rsidR="00A23713" w:rsidRPr="003505C5">
        <w:rPr>
          <w:rFonts w:asciiTheme="minorHAnsi" w:hAnsiTheme="minorHAnsi" w:cs="Arial"/>
          <w:b/>
          <w:i/>
          <w:color w:val="82002E"/>
          <w:sz w:val="28"/>
          <w:szCs w:val="28"/>
        </w:rPr>
        <w:t>March 201</w:t>
      </w:r>
      <w:r>
        <w:rPr>
          <w:rFonts w:asciiTheme="minorHAnsi" w:hAnsiTheme="minorHAnsi" w:cs="Arial"/>
          <w:b/>
          <w:i/>
          <w:color w:val="82002E"/>
          <w:sz w:val="28"/>
          <w:szCs w:val="28"/>
        </w:rPr>
        <w:t>7</w:t>
      </w:r>
      <w:r w:rsidR="00A23713" w:rsidRPr="003505C5">
        <w:rPr>
          <w:rFonts w:asciiTheme="minorHAnsi" w:hAnsiTheme="minorHAnsi" w:cs="Arial"/>
          <w:b/>
          <w:i/>
          <w:color w:val="82002E"/>
          <w:sz w:val="28"/>
          <w:szCs w:val="28"/>
        </w:rPr>
        <w:t xml:space="preserve"> – 6:30PM</w:t>
      </w:r>
    </w:p>
    <w:p w:rsidR="00A23713" w:rsidRPr="003505C5" w:rsidRDefault="005C3A23" w:rsidP="00A23713">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Sheffield City Hall, Barkers Pool, S1 2JA</w:t>
      </w:r>
    </w:p>
    <w:p w:rsidR="00A23713" w:rsidRPr="003505C5" w:rsidRDefault="00A23713" w:rsidP="00A23713">
      <w:pPr>
        <w:spacing w:line="288" w:lineRule="auto"/>
        <w:jc w:val="center"/>
        <w:rPr>
          <w:rFonts w:asciiTheme="minorHAnsi" w:hAnsiTheme="minorHAnsi" w:cs="Arial"/>
          <w:b/>
          <w:i/>
          <w:color w:val="82002E"/>
          <w:sz w:val="28"/>
          <w:szCs w:val="28"/>
        </w:rPr>
      </w:pPr>
    </w:p>
    <w:p w:rsidR="00F67088" w:rsidRPr="003505C5" w:rsidRDefault="00F67088" w:rsidP="00383138">
      <w:pPr>
        <w:spacing w:line="288" w:lineRule="auto"/>
        <w:jc w:val="both"/>
        <w:rPr>
          <w:rFonts w:asciiTheme="minorHAnsi" w:hAnsiTheme="minorHAnsi" w:cs="Arial"/>
          <w:b/>
          <w:sz w:val="32"/>
          <w:szCs w:val="32"/>
          <w:u w:val="single"/>
        </w:rPr>
      </w:pPr>
    </w:p>
    <w:p w:rsidR="006F13D3" w:rsidRPr="003505C5" w:rsidRDefault="003505C5" w:rsidP="003505C5">
      <w:pPr>
        <w:jc w:val="center"/>
        <w:rPr>
          <w:rFonts w:asciiTheme="minorHAnsi" w:hAnsiTheme="minorHAnsi" w:cs="Arial"/>
          <w:b/>
          <w:color w:val="82002E"/>
          <w:sz w:val="32"/>
          <w:szCs w:val="32"/>
          <w:u w:val="single"/>
        </w:rPr>
      </w:pPr>
      <w:r w:rsidRPr="003505C5">
        <w:rPr>
          <w:rFonts w:asciiTheme="minorHAnsi" w:hAnsiTheme="minorHAnsi" w:cs="Arial"/>
          <w:b/>
          <w:color w:val="82002E"/>
          <w:sz w:val="32"/>
          <w:szCs w:val="32"/>
          <w:u w:val="single"/>
        </w:rPr>
        <w:lastRenderedPageBreak/>
        <w:t>Generation 4 Change</w:t>
      </w:r>
      <w:r w:rsidR="006F13D3" w:rsidRPr="003505C5">
        <w:rPr>
          <w:rFonts w:asciiTheme="minorHAnsi" w:hAnsiTheme="minorHAnsi" w:cs="Arial"/>
          <w:b/>
          <w:color w:val="82002E"/>
          <w:sz w:val="32"/>
          <w:szCs w:val="32"/>
          <w:u w:val="single"/>
        </w:rPr>
        <w:t xml:space="preserve"> </w:t>
      </w:r>
      <w:r w:rsidR="004D1F88" w:rsidRPr="003505C5">
        <w:rPr>
          <w:rFonts w:asciiTheme="minorHAnsi" w:hAnsiTheme="minorHAnsi" w:cs="Arial"/>
          <w:b/>
          <w:color w:val="82002E"/>
          <w:sz w:val="32"/>
          <w:szCs w:val="32"/>
          <w:u w:val="single"/>
        </w:rPr>
        <w:t>Yorkshire &amp; Humber Awards 201</w:t>
      </w:r>
      <w:r w:rsidR="005C3A23">
        <w:rPr>
          <w:rFonts w:asciiTheme="minorHAnsi" w:hAnsiTheme="minorHAnsi" w:cs="Arial"/>
          <w:b/>
          <w:color w:val="82002E"/>
          <w:sz w:val="32"/>
          <w:szCs w:val="32"/>
          <w:u w:val="single"/>
        </w:rPr>
        <w:t>7</w:t>
      </w:r>
    </w:p>
    <w:p w:rsidR="008626DD" w:rsidRPr="003505C5" w:rsidRDefault="008626DD" w:rsidP="003C0A05">
      <w:pPr>
        <w:jc w:val="both"/>
        <w:rPr>
          <w:rFonts w:asciiTheme="minorHAnsi" w:hAnsiTheme="minorHAnsi" w:cs="Arial"/>
          <w:b/>
          <w:sz w:val="22"/>
          <w:szCs w:val="22"/>
        </w:rPr>
      </w:pPr>
    </w:p>
    <w:p w:rsidR="00985DF0" w:rsidRPr="003505C5" w:rsidRDefault="00985DF0" w:rsidP="003C0A05">
      <w:pPr>
        <w:jc w:val="both"/>
        <w:rPr>
          <w:rFonts w:asciiTheme="minorHAnsi" w:hAnsiTheme="minorHAnsi" w:cs="Arial"/>
          <w:b/>
          <w:sz w:val="22"/>
          <w:szCs w:val="22"/>
        </w:rPr>
      </w:pPr>
    </w:p>
    <w:p w:rsidR="006F13D3" w:rsidRPr="003505C5" w:rsidRDefault="006F13D3" w:rsidP="003C0A0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rsidR="006F13D3" w:rsidRPr="003505C5" w:rsidRDefault="006F13D3" w:rsidP="003C0A05">
      <w:pPr>
        <w:ind w:firstLine="402"/>
        <w:jc w:val="both"/>
        <w:rPr>
          <w:rFonts w:asciiTheme="minorHAnsi" w:hAnsiTheme="minorHAnsi" w:cs="Arial"/>
          <w:sz w:val="22"/>
          <w:szCs w:val="22"/>
        </w:rPr>
      </w:pPr>
    </w:p>
    <w:p w:rsidR="00985DF0" w:rsidRPr="003505C5" w:rsidRDefault="00985DF0" w:rsidP="003C0A05">
      <w:pPr>
        <w:ind w:firstLine="402"/>
        <w:jc w:val="both"/>
        <w:rPr>
          <w:rFonts w:asciiTheme="minorHAnsi" w:hAnsiTheme="minorHAnsi" w:cs="Arial"/>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rsidR="003F3003" w:rsidRPr="003505C5" w:rsidRDefault="003F3003" w:rsidP="003C0A05">
      <w:pPr>
        <w:jc w:val="both"/>
        <w:rPr>
          <w:rFonts w:asciiTheme="minorHAnsi" w:hAnsiTheme="minorHAnsi" w:cs="Arial"/>
          <w:sz w:val="22"/>
          <w:szCs w:val="22"/>
        </w:rPr>
      </w:pPr>
    </w:p>
    <w:p w:rsidR="006F13D3" w:rsidRPr="003505C5" w:rsidRDefault="003505C5"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more than one category/ applicant a separate entry form must be used.</w:t>
      </w:r>
    </w:p>
    <w:p w:rsidR="006F13D3" w:rsidRPr="008112BD" w:rsidRDefault="008112BD" w:rsidP="003C0A05">
      <w:pPr>
        <w:numPr>
          <w:ilvl w:val="0"/>
          <w:numId w:val="10"/>
        </w:numPr>
        <w:jc w:val="both"/>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006F13D3" w:rsidRPr="003505C5">
        <w:rPr>
          <w:rFonts w:asciiTheme="minorHAnsi" w:hAnsiTheme="minorHAnsi" w:cs="Arial"/>
          <w:sz w:val="22"/>
          <w:szCs w:val="22"/>
        </w:rPr>
        <w:t>the nominating organisation/divisional office/individual should be based in Yorkshire &amp; Humber</w:t>
      </w:r>
    </w:p>
    <w:p w:rsidR="003F3003" w:rsidRPr="008112BD" w:rsidRDefault="003F3003" w:rsidP="003C0A05">
      <w:pPr>
        <w:jc w:val="both"/>
        <w:rPr>
          <w:rFonts w:asciiTheme="minorHAnsi" w:hAnsiTheme="minorHAnsi" w:cs="Arial"/>
          <w:color w:val="82002E"/>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rsidR="00985DF0" w:rsidRPr="003505C5" w:rsidRDefault="00985DF0" w:rsidP="003C0A05">
      <w:pPr>
        <w:jc w:val="both"/>
        <w:rPr>
          <w:rFonts w:asciiTheme="minorHAnsi" w:hAnsiTheme="minorHAnsi" w:cs="Arial"/>
          <w:b/>
          <w:sz w:val="22"/>
          <w:szCs w:val="22"/>
          <w:u w:val="single"/>
        </w:rPr>
      </w:pPr>
    </w:p>
    <w:p w:rsidR="006F13D3" w:rsidRPr="008112BD" w:rsidRDefault="006F13D3" w:rsidP="003C0A05">
      <w:pPr>
        <w:numPr>
          <w:ilvl w:val="0"/>
          <w:numId w:val="11"/>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Pr="008112BD">
        <w:rPr>
          <w:rFonts w:asciiTheme="minorHAnsi" w:hAnsiTheme="minorHAnsi" w:cs="Arial"/>
          <w:b/>
          <w:color w:val="82002E"/>
          <w:sz w:val="22"/>
          <w:szCs w:val="22"/>
          <w:u w:val="single"/>
        </w:rPr>
        <w:t>17.00</w:t>
      </w:r>
      <w:r w:rsidRPr="008112BD">
        <w:rPr>
          <w:rFonts w:asciiTheme="minorHAnsi" w:hAnsiTheme="minorHAnsi" w:cs="Arial"/>
          <w:color w:val="82002E"/>
          <w:sz w:val="22"/>
          <w:szCs w:val="22"/>
        </w:rPr>
        <w:t xml:space="preserve"> </w:t>
      </w:r>
      <w:r w:rsidR="004D1F88" w:rsidRPr="008112BD">
        <w:rPr>
          <w:rFonts w:asciiTheme="minorHAnsi" w:hAnsiTheme="minorHAnsi" w:cs="Arial"/>
          <w:b/>
          <w:color w:val="82002E"/>
          <w:sz w:val="22"/>
          <w:szCs w:val="22"/>
          <w:u w:val="single"/>
        </w:rPr>
        <w:t xml:space="preserve">on </w:t>
      </w:r>
      <w:r w:rsidR="005C3A23">
        <w:rPr>
          <w:rFonts w:asciiTheme="minorHAnsi" w:hAnsiTheme="minorHAnsi" w:cs="Arial"/>
          <w:b/>
          <w:color w:val="82002E"/>
          <w:sz w:val="22"/>
          <w:szCs w:val="22"/>
          <w:u w:val="single"/>
        </w:rPr>
        <w:t>Friday 27</w:t>
      </w:r>
      <w:r w:rsidR="008112BD" w:rsidRPr="008112BD">
        <w:rPr>
          <w:rFonts w:asciiTheme="minorHAnsi" w:hAnsiTheme="minorHAnsi" w:cs="Arial"/>
          <w:b/>
          <w:color w:val="82002E"/>
          <w:sz w:val="22"/>
          <w:szCs w:val="22"/>
          <w:u w:val="single"/>
          <w:vertAlign w:val="superscript"/>
        </w:rPr>
        <w:t>th</w:t>
      </w:r>
      <w:r w:rsidR="005C3A23">
        <w:rPr>
          <w:rFonts w:asciiTheme="minorHAnsi" w:hAnsiTheme="minorHAnsi" w:cs="Arial"/>
          <w:b/>
          <w:color w:val="82002E"/>
          <w:sz w:val="22"/>
          <w:szCs w:val="22"/>
          <w:u w:val="single"/>
        </w:rPr>
        <w:t xml:space="preserve"> January 2017</w:t>
      </w:r>
    </w:p>
    <w:p w:rsidR="006F13D3" w:rsidRPr="003505C5" w:rsidRDefault="006F13D3" w:rsidP="003C0A05">
      <w:pPr>
        <w:numPr>
          <w:ilvl w:val="0"/>
          <w:numId w:val="12"/>
        </w:numPr>
        <w:jc w:val="both"/>
        <w:rPr>
          <w:rFonts w:asciiTheme="minorHAnsi" w:hAnsiTheme="minorHAnsi" w:cs="Arial"/>
          <w:sz w:val="22"/>
          <w:szCs w:val="22"/>
        </w:rPr>
      </w:pPr>
      <w:r w:rsidRPr="003505C5">
        <w:rPr>
          <w:rFonts w:asciiTheme="minorHAnsi" w:hAnsiTheme="minorHAnsi" w:cs="Arial"/>
          <w:sz w:val="22"/>
          <w:szCs w:val="22"/>
        </w:rPr>
        <w:t>All entries should be submi</w:t>
      </w:r>
      <w:r w:rsidR="003C0A05" w:rsidRPr="003505C5">
        <w:rPr>
          <w:rFonts w:asciiTheme="minorHAnsi" w:hAnsiTheme="minorHAnsi" w:cs="Arial"/>
          <w:sz w:val="22"/>
          <w:szCs w:val="22"/>
        </w:rPr>
        <w:t xml:space="preserve">tted electronically, via email to </w:t>
      </w:r>
      <w:hyperlink r:id="rId11" w:history="1">
        <w:r w:rsidR="008112BD" w:rsidRPr="005E69AD">
          <w:rPr>
            <w:rStyle w:val="Hyperlink"/>
            <w:rFonts w:asciiTheme="minorHAnsi" w:hAnsiTheme="minorHAnsi" w:cs="Arial"/>
            <w:b/>
            <w:sz w:val="22"/>
            <w:szCs w:val="22"/>
          </w:rPr>
          <w:t>caroline.key@citb.co.uk</w:t>
        </w:r>
      </w:hyperlink>
    </w:p>
    <w:p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 xml:space="preserve">Please include with your submissions </w:t>
      </w:r>
      <w:r w:rsidR="008112BD">
        <w:rPr>
          <w:rFonts w:asciiTheme="minorHAnsi" w:eastAsiaTheme="minorHAnsi" w:hAnsiTheme="minorHAnsi" w:cs="Arial"/>
          <w:sz w:val="22"/>
          <w:szCs w:val="22"/>
          <w:lang w:eastAsia="en-US"/>
        </w:rPr>
        <w:t>the company</w:t>
      </w:r>
      <w:r w:rsidRPr="003505C5">
        <w:rPr>
          <w:rFonts w:asciiTheme="minorHAnsi" w:eastAsiaTheme="minorHAnsi" w:hAnsiTheme="minorHAnsi" w:cs="Arial"/>
          <w:sz w:val="22"/>
          <w:szCs w:val="22"/>
          <w:lang w:eastAsia="en-US"/>
        </w:rPr>
        <w:t xml:space="preserve"> logos (JPEG format) </w:t>
      </w:r>
      <w:r w:rsidR="008112BD">
        <w:rPr>
          <w:rFonts w:asciiTheme="minorHAnsi" w:eastAsiaTheme="minorHAnsi" w:hAnsiTheme="minorHAnsi" w:cs="Arial"/>
          <w:sz w:val="22"/>
          <w:szCs w:val="22"/>
          <w:lang w:eastAsia="en-US"/>
        </w:rPr>
        <w:t>where applicable.</w:t>
      </w:r>
    </w:p>
    <w:p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 a selection of photos that we may use should you be shortlisted (MUST be high resolution)</w:t>
      </w:r>
    </w:p>
    <w:p w:rsidR="006F13D3" w:rsidRPr="003505C5" w:rsidRDefault="006F13D3" w:rsidP="003C0A0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rsidR="003C0A05" w:rsidRPr="003505C5" w:rsidRDefault="003C0A05" w:rsidP="008112BD">
      <w:pPr>
        <w:jc w:val="both"/>
        <w:rPr>
          <w:rFonts w:asciiTheme="minorHAnsi" w:hAnsiTheme="minorHAnsi" w:cs="Arial"/>
          <w:color w:val="E50000"/>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rsidR="00985DF0" w:rsidRPr="003505C5" w:rsidRDefault="00985DF0" w:rsidP="003C0A05">
      <w:pPr>
        <w:jc w:val="both"/>
        <w:rPr>
          <w:rFonts w:asciiTheme="minorHAnsi" w:hAnsiTheme="minorHAnsi" w:cs="Arial"/>
          <w:b/>
          <w:sz w:val="22"/>
          <w:szCs w:val="22"/>
        </w:rPr>
      </w:pPr>
    </w:p>
    <w:p w:rsidR="006F13D3" w:rsidRPr="003505C5" w:rsidRDefault="006F13D3" w:rsidP="003C0A05">
      <w:pPr>
        <w:numPr>
          <w:ilvl w:val="0"/>
          <w:numId w:val="23"/>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rsidR="006F13D3" w:rsidRPr="003505C5" w:rsidRDefault="006F13D3" w:rsidP="003C0A05">
      <w:pPr>
        <w:numPr>
          <w:ilvl w:val="0"/>
          <w:numId w:val="24"/>
        </w:numPr>
        <w:jc w:val="both"/>
        <w:rPr>
          <w:rFonts w:asciiTheme="minorHAnsi" w:hAnsiTheme="minorHAnsi" w:cs="Arial"/>
          <w:sz w:val="22"/>
          <w:szCs w:val="22"/>
        </w:rPr>
      </w:pPr>
      <w:r w:rsidRPr="003505C5">
        <w:rPr>
          <w:rFonts w:asciiTheme="minorHAnsi" w:hAnsiTheme="minorHAnsi" w:cs="Arial"/>
          <w:sz w:val="22"/>
          <w:szCs w:val="22"/>
        </w:rPr>
        <w:t xml:space="preserve">Winners will be announced at the Yorkshire &amp; Humber </w:t>
      </w:r>
      <w:r w:rsidR="008112BD">
        <w:rPr>
          <w:rFonts w:asciiTheme="minorHAnsi" w:hAnsiTheme="minorHAnsi" w:cs="Arial"/>
          <w:sz w:val="22"/>
          <w:szCs w:val="22"/>
        </w:rPr>
        <w:t>Generation 4 Change</w:t>
      </w:r>
      <w:r w:rsidRPr="003505C5">
        <w:rPr>
          <w:rFonts w:asciiTheme="minorHAnsi" w:hAnsiTheme="minorHAnsi" w:cs="Arial"/>
          <w:sz w:val="22"/>
          <w:szCs w:val="22"/>
        </w:rPr>
        <w:t xml:space="preserve"> Awards on </w:t>
      </w:r>
      <w:r w:rsidRPr="008112BD">
        <w:rPr>
          <w:rFonts w:asciiTheme="minorHAnsi" w:hAnsiTheme="minorHAnsi" w:cs="Arial"/>
          <w:b/>
          <w:color w:val="82002E"/>
          <w:sz w:val="22"/>
          <w:szCs w:val="22"/>
        </w:rPr>
        <w:t xml:space="preserve">Friday </w:t>
      </w:r>
      <w:r w:rsidR="005C3A23">
        <w:rPr>
          <w:rFonts w:asciiTheme="minorHAnsi" w:hAnsiTheme="minorHAnsi" w:cs="Arial"/>
          <w:b/>
          <w:color w:val="82002E"/>
          <w:sz w:val="22"/>
          <w:szCs w:val="22"/>
        </w:rPr>
        <w:t>3</w:t>
      </w:r>
      <w:r w:rsidR="005C3A23" w:rsidRPr="005C3A23">
        <w:rPr>
          <w:rFonts w:asciiTheme="minorHAnsi" w:hAnsiTheme="minorHAnsi" w:cs="Arial"/>
          <w:b/>
          <w:color w:val="82002E"/>
          <w:sz w:val="22"/>
          <w:szCs w:val="22"/>
          <w:vertAlign w:val="superscript"/>
        </w:rPr>
        <w:t>rd</w:t>
      </w:r>
      <w:r w:rsidR="005C3A23">
        <w:rPr>
          <w:rFonts w:asciiTheme="minorHAnsi" w:hAnsiTheme="minorHAnsi" w:cs="Arial"/>
          <w:b/>
          <w:color w:val="82002E"/>
          <w:sz w:val="22"/>
          <w:szCs w:val="22"/>
        </w:rPr>
        <w:t xml:space="preserve"> </w:t>
      </w:r>
      <w:r w:rsidR="008112BD" w:rsidRPr="008112BD">
        <w:rPr>
          <w:rFonts w:asciiTheme="minorHAnsi" w:hAnsiTheme="minorHAnsi" w:cs="Arial"/>
          <w:b/>
          <w:color w:val="82002E"/>
          <w:sz w:val="22"/>
          <w:szCs w:val="22"/>
        </w:rPr>
        <w:t xml:space="preserve">March </w:t>
      </w:r>
    </w:p>
    <w:p w:rsidR="003C0A05" w:rsidRPr="003505C5" w:rsidRDefault="003C0A05"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 minimum of 1 ticket must be purchased for the awards dinner.</w:t>
      </w:r>
    </w:p>
    <w:p w:rsidR="006F13D3" w:rsidRPr="003505C5" w:rsidRDefault="006F13D3"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All awards are made at the discretion of the judges and Constructing Excellence in Yorkshire and Humber.</w:t>
      </w:r>
    </w:p>
    <w:p w:rsidR="006F13D3" w:rsidRPr="003505C5" w:rsidRDefault="006F13D3" w:rsidP="003C0A05">
      <w:pPr>
        <w:numPr>
          <w:ilvl w:val="0"/>
          <w:numId w:val="26"/>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rsidR="006F13D3" w:rsidRPr="003505C5" w:rsidRDefault="006F13D3" w:rsidP="003C0A05">
      <w:pPr>
        <w:numPr>
          <w:ilvl w:val="0"/>
          <w:numId w:val="27"/>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rsidR="006F13D3" w:rsidRPr="003505C5" w:rsidRDefault="006F13D3" w:rsidP="003C0A05">
      <w:pPr>
        <w:numPr>
          <w:ilvl w:val="0"/>
          <w:numId w:val="28"/>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rsidR="006F13D3" w:rsidRPr="003505C5" w:rsidRDefault="006F13D3" w:rsidP="003C0A05">
      <w:pPr>
        <w:numPr>
          <w:ilvl w:val="0"/>
          <w:numId w:val="29"/>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rsidR="006F13D3" w:rsidRPr="003505C5" w:rsidRDefault="006F13D3" w:rsidP="003C0A05">
      <w:pPr>
        <w:jc w:val="both"/>
        <w:rPr>
          <w:rFonts w:asciiTheme="minorHAnsi" w:hAnsiTheme="minorHAnsi" w:cs="Arial"/>
          <w:sz w:val="22"/>
          <w:szCs w:val="22"/>
        </w:rPr>
      </w:pPr>
    </w:p>
    <w:p w:rsidR="003C0A05" w:rsidRPr="003505C5" w:rsidRDefault="003C0A05" w:rsidP="003C0A05">
      <w:pPr>
        <w:rPr>
          <w:rFonts w:asciiTheme="minorHAnsi" w:eastAsiaTheme="minorHAnsi" w:hAnsiTheme="minorHAnsi" w:cs="Arial"/>
          <w:sz w:val="22"/>
          <w:szCs w:val="22"/>
          <w:lang w:eastAsia="en-US"/>
        </w:rPr>
      </w:pPr>
    </w:p>
    <w:p w:rsidR="006F13D3" w:rsidRPr="008112BD" w:rsidRDefault="006F13D3" w:rsidP="003C0A0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rsidR="00231BA8" w:rsidRPr="003505C5" w:rsidRDefault="00231BA8" w:rsidP="003C0A05">
      <w:pPr>
        <w:widowControl w:val="0"/>
        <w:autoSpaceDE w:val="0"/>
        <w:autoSpaceDN w:val="0"/>
        <w:adjustRightInd w:val="0"/>
        <w:ind w:right="-20"/>
        <w:rPr>
          <w:rFonts w:asciiTheme="minorHAnsi" w:hAnsiTheme="minorHAnsi" w:cs="Arial"/>
          <w:color w:val="000000"/>
          <w:sz w:val="10"/>
          <w:szCs w:val="10"/>
        </w:rPr>
      </w:pPr>
    </w:p>
    <w:p w:rsidR="00231BA8" w:rsidRPr="003505C5" w:rsidRDefault="002C437A" w:rsidP="003C0A05">
      <w:pPr>
        <w:widowControl w:val="0"/>
        <w:autoSpaceDE w:val="0"/>
        <w:autoSpaceDN w:val="0"/>
        <w:adjustRightInd w:val="0"/>
        <w:rPr>
          <w:rFonts w:asciiTheme="minorHAnsi" w:hAnsiTheme="minorHAnsi" w:cs="Arial"/>
          <w:color w:val="000000"/>
          <w:sz w:val="10"/>
          <w:szCs w:val="10"/>
        </w:rPr>
      </w:pPr>
      <w:r w:rsidRPr="003505C5">
        <w:rPr>
          <w:rFonts w:asciiTheme="minorHAnsi" w:hAnsiTheme="minorHAnsi" w:cs="Arial"/>
          <w:color w:val="000000"/>
          <w:sz w:val="10"/>
          <w:szCs w:val="10"/>
        </w:rPr>
        <w:br w:type="column"/>
      </w:r>
    </w:p>
    <w:p w:rsidR="0065787B" w:rsidRDefault="008112BD" w:rsidP="006C1FC2">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Trade Apprentice of </w:t>
      </w:r>
      <w:proofErr w:type="gramStart"/>
      <w:r>
        <w:rPr>
          <w:rFonts w:asciiTheme="minorHAnsi" w:eastAsiaTheme="minorHAnsi" w:hAnsiTheme="minorHAnsi" w:cs="Arial"/>
          <w:b/>
          <w:color w:val="82002E"/>
          <w:sz w:val="36"/>
          <w:szCs w:val="36"/>
          <w:u w:val="single"/>
          <w:lang w:eastAsia="en-US"/>
        </w:rPr>
        <w:t>The</w:t>
      </w:r>
      <w:proofErr w:type="gramEnd"/>
      <w:r>
        <w:rPr>
          <w:rFonts w:asciiTheme="minorHAnsi" w:eastAsiaTheme="minorHAnsi" w:hAnsiTheme="minorHAnsi" w:cs="Arial"/>
          <w:b/>
          <w:color w:val="82002E"/>
          <w:sz w:val="36"/>
          <w:szCs w:val="36"/>
          <w:u w:val="single"/>
          <w:lang w:eastAsia="en-US"/>
        </w:rPr>
        <w:t xml:space="preserve"> Year </w:t>
      </w:r>
    </w:p>
    <w:p w:rsidR="008112BD" w:rsidRDefault="008112BD" w:rsidP="006C1FC2">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Trade apprenticeship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trade apprentice within the construction &amp; the built environment sector at any level. </w:t>
      </w:r>
    </w:p>
    <w:p w:rsidR="008112BD" w:rsidRDefault="008112BD" w:rsidP="006C1FC2">
      <w:pPr>
        <w:rPr>
          <w:rFonts w:asciiTheme="minorHAnsi" w:eastAsiaTheme="minorHAnsi" w:hAnsiTheme="minorHAnsi" w:cs="Arial"/>
          <w:color w:val="82002E"/>
          <w:sz w:val="22"/>
          <w:szCs w:val="22"/>
          <w:lang w:eastAsia="en-US"/>
        </w:rPr>
      </w:pPr>
    </w:p>
    <w:p w:rsidR="008112BD" w:rsidRPr="008112BD" w:rsidRDefault="008112BD" w:rsidP="006C1FC2">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Technical Apprentice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3F3003" w:rsidRDefault="003F3003" w:rsidP="006C1FC2">
      <w:pPr>
        <w:rPr>
          <w:rFonts w:asciiTheme="minorHAnsi" w:eastAsiaTheme="minorHAnsi" w:hAnsiTheme="minorHAnsi" w:cs="Arial"/>
          <w:b/>
          <w:color w:val="1F497D"/>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Technical apprenticeship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Technical apprentice within the construction &amp; the built environment sector at any level. </w:t>
      </w:r>
    </w:p>
    <w:p w:rsidR="008112BD" w:rsidRDefault="008112BD" w:rsidP="006C1FC2">
      <w:pPr>
        <w:rPr>
          <w:rFonts w:asciiTheme="minorHAnsi" w:eastAsiaTheme="minorHAnsi" w:hAnsiTheme="minorHAnsi" w:cs="Arial"/>
          <w:b/>
          <w:color w:val="1F497D"/>
          <w:sz w:val="36"/>
          <w:szCs w:val="36"/>
          <w:u w:val="single"/>
          <w:lang w:eastAsia="en-US"/>
        </w:rPr>
      </w:pPr>
    </w:p>
    <w:p w:rsidR="008112BD" w:rsidRPr="00FB7A30" w:rsidRDefault="008112BD" w:rsidP="006C1FC2">
      <w:pPr>
        <w:rPr>
          <w:rFonts w:asciiTheme="minorHAnsi" w:eastAsiaTheme="minorHAnsi" w:hAnsiTheme="minorHAnsi" w:cs="Arial"/>
          <w:i/>
          <w:color w:val="82002E"/>
          <w:szCs w:val="24"/>
          <w:lang w:eastAsia="en-US"/>
        </w:rPr>
      </w:pPr>
      <w:r w:rsidRPr="008112BD">
        <w:rPr>
          <w:rFonts w:asciiTheme="minorHAnsi" w:eastAsiaTheme="minorHAnsi" w:hAnsiTheme="minorHAnsi" w:cs="Arial"/>
          <w:b/>
          <w:color w:val="82002E"/>
          <w:sz w:val="36"/>
          <w:szCs w:val="36"/>
          <w:u w:val="single"/>
          <w:lang w:eastAsia="en-US"/>
        </w:rPr>
        <w:t>Highe</w:t>
      </w:r>
      <w:r w:rsidR="00FB7A30">
        <w:rPr>
          <w:rFonts w:asciiTheme="minorHAnsi" w:eastAsiaTheme="minorHAnsi" w:hAnsiTheme="minorHAnsi" w:cs="Arial"/>
          <w:b/>
          <w:color w:val="82002E"/>
          <w:sz w:val="36"/>
          <w:szCs w:val="36"/>
          <w:u w:val="single"/>
          <w:lang w:eastAsia="en-US"/>
        </w:rPr>
        <w:t xml:space="preserve">r Education Student of </w:t>
      </w:r>
      <w:proofErr w:type="gramStart"/>
      <w:r w:rsidR="00FB7A30">
        <w:rPr>
          <w:rFonts w:asciiTheme="minorHAnsi" w:eastAsiaTheme="minorHAnsi" w:hAnsiTheme="minorHAnsi" w:cs="Arial"/>
          <w:b/>
          <w:color w:val="82002E"/>
          <w:sz w:val="36"/>
          <w:szCs w:val="36"/>
          <w:u w:val="single"/>
          <w:lang w:eastAsia="en-US"/>
        </w:rPr>
        <w:t>The</w:t>
      </w:r>
      <w:proofErr w:type="gramEnd"/>
      <w:r w:rsidR="00FB7A30">
        <w:rPr>
          <w:rFonts w:asciiTheme="minorHAnsi" w:eastAsiaTheme="minorHAnsi" w:hAnsiTheme="minorHAnsi" w:cs="Arial"/>
          <w:b/>
          <w:color w:val="82002E"/>
          <w:sz w:val="36"/>
          <w:szCs w:val="36"/>
          <w:u w:val="single"/>
          <w:lang w:eastAsia="en-US"/>
        </w:rPr>
        <w:t xml:space="preserve"> </w:t>
      </w:r>
      <w:r w:rsidR="00FB7A30" w:rsidRPr="00FB7A30">
        <w:rPr>
          <w:rFonts w:asciiTheme="minorHAnsi" w:eastAsiaTheme="minorHAnsi" w:hAnsiTheme="minorHAnsi" w:cs="Arial"/>
          <w:color w:val="82002E"/>
          <w:sz w:val="36"/>
          <w:szCs w:val="36"/>
          <w:lang w:eastAsia="en-US"/>
        </w:rPr>
        <w:t>Year</w:t>
      </w:r>
      <w:r w:rsidR="00FB7A30">
        <w:rPr>
          <w:rFonts w:asciiTheme="minorHAnsi" w:eastAsiaTheme="minorHAnsi" w:hAnsiTheme="minorHAnsi" w:cs="Arial"/>
          <w:color w:val="82002E"/>
          <w:sz w:val="36"/>
          <w:szCs w:val="36"/>
          <w:lang w:eastAsia="en-US"/>
        </w:rPr>
        <w:t xml:space="preserve">   </w:t>
      </w:r>
    </w:p>
    <w:p w:rsidR="008112BD" w:rsidRDefault="008112BD" w:rsidP="006C1FC2">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Higher Education (HE)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Higher Education student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Further Education Student of </w:t>
      </w:r>
      <w:proofErr w:type="gramStart"/>
      <w:r>
        <w:rPr>
          <w:rFonts w:asciiTheme="minorHAnsi" w:eastAsiaTheme="minorHAnsi" w:hAnsiTheme="minorHAnsi" w:cs="Arial"/>
          <w:b/>
          <w:color w:val="82002E"/>
          <w:sz w:val="36"/>
          <w:szCs w:val="36"/>
          <w:u w:val="single"/>
          <w:lang w:eastAsia="en-US"/>
        </w:rPr>
        <w:t>The</w:t>
      </w:r>
      <w:proofErr w:type="gramEnd"/>
      <w:r>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Further Education (FE)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Further Education student within the construction &amp; the built environment sector at any level.</w:t>
      </w:r>
    </w:p>
    <w:p w:rsidR="008112BD" w:rsidRP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Trainee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proofErr w:type="spellStart"/>
      <w:r>
        <w:rPr>
          <w:rFonts w:ascii="Calibri" w:hAnsi="Calibri" w:cs="Calibri"/>
          <w:bCs/>
          <w:sz w:val="22"/>
          <w:szCs w:val="22"/>
        </w:rPr>
        <w:t>self motivation</w:t>
      </w:r>
      <w:proofErr w:type="spellEnd"/>
      <w:r>
        <w:rPr>
          <w:rFonts w:ascii="Calibri" w:hAnsi="Calibri" w:cs="Calibri"/>
          <w:bCs/>
          <w:sz w:val="22"/>
          <w:szCs w:val="22"/>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lastRenderedPageBreak/>
        <w:t>This award is open to any Trainee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Mentor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individuals who have shown a commitment to developing the future leaders of the industry, investing time and nurturing while offering support and guidance. Applicants should show commitment to developing, nurturing and encouraging new entrants into the industry offering unbiased guidance. Judges are looking for an individual that have a good knowledge of current topics in the industry and develop to the changing industry. Applicants should have a keen interest in mentoring the while aiming to influence mentees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435126" w:rsidRDefault="008112BD" w:rsidP="008112BD">
      <w:pPr>
        <w:rPr>
          <w:rFonts w:ascii="Calibri" w:hAnsi="Calibri" w:cs="Calibri"/>
          <w:bCs/>
          <w:sz w:val="22"/>
          <w:szCs w:val="22"/>
        </w:rPr>
      </w:pPr>
      <w:r>
        <w:rPr>
          <w:rFonts w:ascii="Calibri" w:hAnsi="Calibri" w:cs="Calibri"/>
          <w:bCs/>
          <w:sz w:val="22"/>
          <w:szCs w:val="22"/>
        </w:rPr>
        <w:t>This award is open to any Mentor within the construction &amp; the built environment sector.</w:t>
      </w:r>
    </w:p>
    <w:p w:rsidR="00F93439" w:rsidRPr="00F93439" w:rsidRDefault="00F93439" w:rsidP="008112BD">
      <w:pPr>
        <w:rPr>
          <w:rFonts w:ascii="Calibri" w:hAnsi="Calibri" w:cs="Calibri"/>
          <w:bCs/>
          <w:sz w:val="22"/>
          <w:szCs w:val="22"/>
        </w:rPr>
      </w:pPr>
    </w:p>
    <w:p w:rsidR="00FB7A30" w:rsidRDefault="00435126"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Commitment to Training &amp; </w:t>
      </w:r>
      <w:r w:rsidRPr="00FB7A30">
        <w:rPr>
          <w:rFonts w:asciiTheme="minorHAnsi" w:eastAsiaTheme="minorHAnsi" w:hAnsiTheme="minorHAnsi" w:cs="Arial"/>
          <w:b/>
          <w:color w:val="82002E"/>
          <w:sz w:val="36"/>
          <w:szCs w:val="36"/>
          <w:u w:val="single"/>
          <w:lang w:eastAsia="en-US"/>
        </w:rPr>
        <w:t>D</w:t>
      </w:r>
      <w:r w:rsidR="00FB7A30" w:rsidRPr="00FB7A30">
        <w:rPr>
          <w:rFonts w:asciiTheme="minorHAnsi" w:eastAsiaTheme="minorHAnsi" w:hAnsiTheme="minorHAnsi" w:cs="Arial"/>
          <w:b/>
          <w:color w:val="82002E"/>
          <w:sz w:val="36"/>
          <w:szCs w:val="36"/>
          <w:u w:val="single"/>
          <w:lang w:eastAsia="en-US"/>
        </w:rPr>
        <w:t>evelopment</w:t>
      </w:r>
      <w:r w:rsidR="00FB7A30">
        <w:rPr>
          <w:rFonts w:asciiTheme="minorHAnsi" w:eastAsiaTheme="minorHAnsi" w:hAnsiTheme="minorHAnsi" w:cs="Arial"/>
          <w:color w:val="82002E"/>
          <w:sz w:val="36"/>
          <w:szCs w:val="36"/>
          <w:lang w:eastAsia="en-US"/>
        </w:rPr>
        <w:t xml:space="preserve">  </w:t>
      </w:r>
    </w:p>
    <w:p w:rsidR="00435126" w:rsidRPr="00FB7A30" w:rsidRDefault="00F93439" w:rsidP="008112BD">
      <w:pPr>
        <w:rPr>
          <w:rFonts w:asciiTheme="minorHAnsi" w:eastAsiaTheme="minorHAnsi" w:hAnsiTheme="minorHAnsi" w:cs="Arial"/>
          <w:b/>
          <w:color w:val="82002E"/>
          <w:sz w:val="36"/>
          <w:szCs w:val="36"/>
          <w:lang w:eastAsia="en-US"/>
        </w:rPr>
      </w:pPr>
      <w:r>
        <w:rPr>
          <w:rFonts w:asciiTheme="minorHAnsi" w:eastAsiaTheme="minorHAnsi" w:hAnsiTheme="minorHAnsi" w:cs="Arial"/>
          <w:b/>
          <w:color w:val="82002E"/>
          <w:sz w:val="36"/>
          <w:szCs w:val="36"/>
          <w:u w:val="single"/>
          <w:lang w:eastAsia="en-US"/>
        </w:rPr>
        <w:t>(Under 50 Employees)</w:t>
      </w:r>
      <w:r w:rsidR="00FB7A30" w:rsidRPr="00FB7A30">
        <w:rPr>
          <w:rFonts w:asciiTheme="minorHAnsi" w:eastAsiaTheme="minorHAnsi" w:hAnsiTheme="minorHAnsi" w:cs="Arial"/>
          <w:b/>
          <w:noProof/>
          <w:color w:val="82002E"/>
          <w:sz w:val="36"/>
          <w:szCs w:val="36"/>
          <w:u w:val="single"/>
        </w:rPr>
        <w:t xml:space="preserve"> </w:t>
      </w:r>
      <w:r w:rsidR="00FB7A30">
        <w:rPr>
          <w:rFonts w:asciiTheme="minorHAnsi" w:eastAsiaTheme="minorHAnsi" w:hAnsiTheme="minorHAnsi" w:cs="Arial"/>
          <w:noProof/>
          <w:color w:val="82002E"/>
          <w:sz w:val="36"/>
          <w:szCs w:val="36"/>
        </w:rPr>
        <w:tab/>
      </w:r>
      <w:r w:rsidR="00FB7A30">
        <w:rPr>
          <w:rFonts w:asciiTheme="minorHAnsi" w:eastAsiaTheme="minorHAnsi" w:hAnsiTheme="minorHAnsi" w:cs="Arial"/>
          <w:noProof/>
          <w:color w:val="82002E"/>
          <w:sz w:val="36"/>
          <w:szCs w:val="36"/>
        </w:rPr>
        <w:tab/>
      </w:r>
      <w:r w:rsidR="00FB7A30">
        <w:rPr>
          <w:rFonts w:asciiTheme="minorHAnsi" w:eastAsiaTheme="minorHAnsi" w:hAnsiTheme="minorHAnsi" w:cs="Arial"/>
          <w:noProof/>
          <w:color w:val="82002E"/>
          <w:sz w:val="36"/>
          <w:szCs w:val="36"/>
        </w:rPr>
        <w:tab/>
      </w:r>
      <w:r w:rsidR="00FB7A30">
        <w:rPr>
          <w:rFonts w:asciiTheme="minorHAnsi" w:eastAsiaTheme="minorHAnsi" w:hAnsiTheme="minorHAnsi" w:cs="Arial"/>
          <w:noProof/>
          <w:color w:val="82002E"/>
          <w:sz w:val="36"/>
          <w:szCs w:val="36"/>
        </w:rPr>
        <w:tab/>
      </w:r>
      <w:r w:rsidR="00FB7A30">
        <w:rPr>
          <w:rFonts w:asciiTheme="minorHAnsi" w:eastAsiaTheme="minorHAnsi" w:hAnsiTheme="minorHAnsi" w:cs="Arial"/>
          <w:noProof/>
          <w:color w:val="82002E"/>
          <w:sz w:val="36"/>
          <w:szCs w:val="36"/>
        </w:rPr>
        <w:tab/>
      </w:r>
    </w:p>
    <w:p w:rsidR="00F93439" w:rsidRDefault="00F93439" w:rsidP="008112BD">
      <w:pPr>
        <w:rPr>
          <w:rFonts w:asciiTheme="minorHAnsi" w:eastAsiaTheme="minorHAnsi" w:hAnsiTheme="minorHAnsi" w:cs="Arial"/>
          <w:b/>
          <w:color w:val="82002E"/>
          <w:sz w:val="36"/>
          <w:szCs w:val="36"/>
          <w:u w:val="single"/>
          <w:lang w:eastAsia="en-US"/>
        </w:rPr>
      </w:pPr>
    </w:p>
    <w:p w:rsidR="00F93439" w:rsidRDefault="00F93439" w:rsidP="00F93439">
      <w:pPr>
        <w:autoSpaceDE w:val="0"/>
        <w:autoSpaceDN w:val="0"/>
        <w:rPr>
          <w:rFonts w:ascii="Calibri" w:hAnsi="Calibri" w:cs="Calibri"/>
          <w:bCs/>
          <w:sz w:val="22"/>
          <w:szCs w:val="22"/>
        </w:rPr>
      </w:pPr>
      <w:r w:rsidRPr="00F93439">
        <w:rPr>
          <w:rFonts w:ascii="Calibri" w:hAnsi="Calibri" w:cs="Calibri"/>
          <w:bCs/>
          <w:sz w:val="22"/>
          <w:szCs w:val="22"/>
        </w:rPr>
        <w:t>This</w:t>
      </w:r>
      <w:r>
        <w:rPr>
          <w:rFonts w:ascii="Calibri" w:hAnsi="Calibri" w:cs="Calibri"/>
          <w:bCs/>
          <w:sz w:val="22"/>
          <w:szCs w:val="22"/>
        </w:rPr>
        <w:t xml:space="preserve"> award is open for organisations with fewer than 50 employees who have demonstrated and sustained a commitment to employee development. Judges will be looking for a company who have a strategic plan that includes driving performance via professional development. Judges will be </w:t>
      </w:r>
      <w:r>
        <w:rPr>
          <w:rFonts w:ascii="Calibri" w:hAnsi="Calibri" w:cs="Calibri"/>
          <w:bCs/>
          <w:sz w:val="22"/>
          <w:szCs w:val="22"/>
        </w:rPr>
        <w:lastRenderedPageBreak/>
        <w:t>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rsidR="00F93439" w:rsidRDefault="00F93439" w:rsidP="00F93439">
      <w:pPr>
        <w:autoSpaceDE w:val="0"/>
        <w:autoSpaceDN w:val="0"/>
        <w:rPr>
          <w:rFonts w:ascii="Calibri" w:hAnsi="Calibri" w:cs="Calibri"/>
          <w:bCs/>
          <w:sz w:val="22"/>
          <w:szCs w:val="22"/>
        </w:rPr>
      </w:pP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F93439" w:rsidRDefault="00F93439" w:rsidP="00F93439">
      <w:pPr>
        <w:autoSpaceDE w:val="0"/>
        <w:autoSpaceDN w:val="0"/>
        <w:rPr>
          <w:rFonts w:ascii="Calibri" w:hAnsi="Calibri" w:cs="Calibri"/>
          <w:bCs/>
          <w:sz w:val="22"/>
          <w:szCs w:val="22"/>
        </w:rPr>
      </w:pPr>
    </w:p>
    <w:p w:rsidR="00F93439" w:rsidRDefault="00F93439" w:rsidP="00F93439">
      <w:pPr>
        <w:rPr>
          <w:rFonts w:ascii="Calibri" w:hAnsi="Calibri" w:cs="Calibri"/>
          <w:bCs/>
          <w:sz w:val="22"/>
          <w:szCs w:val="22"/>
        </w:rPr>
      </w:pPr>
      <w:r>
        <w:rPr>
          <w:rFonts w:ascii="Calibri" w:hAnsi="Calibri" w:cs="Calibri"/>
          <w:bCs/>
          <w:sz w:val="22"/>
          <w:szCs w:val="22"/>
        </w:rPr>
        <w:t>This award is open to any organisation within the construction &amp; the built environment sector with fewer than 50 employees.</w:t>
      </w:r>
    </w:p>
    <w:p w:rsidR="00F93439" w:rsidRPr="00F93439" w:rsidRDefault="00F93439" w:rsidP="008112BD">
      <w:pPr>
        <w:rPr>
          <w:rFonts w:ascii="Calibri" w:hAnsi="Calibri" w:cs="Calibri"/>
          <w:bCs/>
          <w:sz w:val="22"/>
          <w:szCs w:val="22"/>
        </w:rPr>
      </w:pPr>
    </w:p>
    <w:p w:rsidR="00F93439" w:rsidRDefault="00F93439" w:rsidP="00F93439">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Commitment to Training &amp; Development (Over 50 Employees)</w:t>
      </w:r>
    </w:p>
    <w:p w:rsidR="00F93439" w:rsidRDefault="00F93439" w:rsidP="00F93439">
      <w:pPr>
        <w:rPr>
          <w:rFonts w:asciiTheme="minorHAnsi" w:eastAsiaTheme="minorHAnsi" w:hAnsiTheme="minorHAnsi" w:cs="Arial"/>
          <w:b/>
          <w:color w:val="82002E"/>
          <w:sz w:val="36"/>
          <w:szCs w:val="36"/>
          <w:u w:val="single"/>
          <w:lang w:eastAsia="en-US"/>
        </w:rPr>
      </w:pPr>
    </w:p>
    <w:p w:rsidR="00F93439" w:rsidRDefault="00F93439" w:rsidP="00F93439">
      <w:pPr>
        <w:autoSpaceDE w:val="0"/>
        <w:autoSpaceDN w:val="0"/>
        <w:rPr>
          <w:rFonts w:ascii="Calibri" w:hAnsi="Calibri" w:cs="Calibri"/>
          <w:bCs/>
          <w:sz w:val="22"/>
          <w:szCs w:val="22"/>
        </w:rPr>
      </w:pPr>
      <w:r w:rsidRPr="00F93439">
        <w:rPr>
          <w:rFonts w:ascii="Calibri" w:hAnsi="Calibri" w:cs="Calibri"/>
          <w:bCs/>
          <w:sz w:val="22"/>
          <w:szCs w:val="22"/>
        </w:rPr>
        <w:t>This</w:t>
      </w:r>
      <w:r>
        <w:rPr>
          <w:rFonts w:ascii="Calibri" w:hAnsi="Calibri" w:cs="Calibri"/>
          <w:bCs/>
          <w:sz w:val="22"/>
          <w:szCs w:val="22"/>
        </w:rPr>
        <w:t xml:space="preserve"> award is open for organisations with over 50 employees who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rsidR="00F93439" w:rsidRDefault="00F93439" w:rsidP="00F93439">
      <w:pPr>
        <w:autoSpaceDE w:val="0"/>
        <w:autoSpaceDN w:val="0"/>
        <w:rPr>
          <w:rFonts w:ascii="Calibri" w:hAnsi="Calibri" w:cs="Calibri"/>
          <w:bCs/>
          <w:sz w:val="22"/>
          <w:szCs w:val="22"/>
        </w:rPr>
      </w:pP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F93439" w:rsidRDefault="00F93439" w:rsidP="00F93439">
      <w:pPr>
        <w:autoSpaceDE w:val="0"/>
        <w:autoSpaceDN w:val="0"/>
        <w:rPr>
          <w:rFonts w:ascii="Calibri" w:hAnsi="Calibri" w:cs="Calibri"/>
          <w:bCs/>
          <w:sz w:val="22"/>
          <w:szCs w:val="22"/>
        </w:rPr>
      </w:pPr>
    </w:p>
    <w:p w:rsidR="00F93439" w:rsidRDefault="00F93439" w:rsidP="00F93439">
      <w:pPr>
        <w:rPr>
          <w:rFonts w:ascii="Calibri" w:hAnsi="Calibri" w:cs="Calibri"/>
          <w:bCs/>
          <w:sz w:val="22"/>
          <w:szCs w:val="22"/>
        </w:rPr>
      </w:pPr>
      <w:r>
        <w:rPr>
          <w:rFonts w:ascii="Calibri" w:hAnsi="Calibri" w:cs="Calibri"/>
          <w:bCs/>
          <w:sz w:val="22"/>
          <w:szCs w:val="22"/>
        </w:rPr>
        <w:t>This award is open to any organisation within the construction &amp; the built environment sector with over 50 employees.</w:t>
      </w:r>
    </w:p>
    <w:p w:rsidR="00435126" w:rsidRPr="008112BD" w:rsidRDefault="00435126" w:rsidP="00F93439">
      <w:pPr>
        <w:jc w:val="center"/>
        <w:rPr>
          <w:rFonts w:asciiTheme="minorHAnsi" w:eastAsiaTheme="minorHAnsi" w:hAnsiTheme="minorHAnsi" w:cs="Arial"/>
          <w:b/>
          <w:color w:val="82002E"/>
          <w:sz w:val="36"/>
          <w:szCs w:val="36"/>
          <w:u w:val="single"/>
          <w:lang w:eastAsia="en-US"/>
        </w:rPr>
      </w:pPr>
    </w:p>
    <w:p w:rsidR="00F67088" w:rsidRPr="00F93439" w:rsidRDefault="00F93439" w:rsidP="006C1FC2">
      <w:pPr>
        <w:rPr>
          <w:rFonts w:asciiTheme="minorHAnsi" w:eastAsiaTheme="minorHAnsi" w:hAnsiTheme="minorHAnsi" w:cs="Arial"/>
          <w:b/>
          <w:color w:val="82002E"/>
          <w:sz w:val="36"/>
          <w:szCs w:val="36"/>
          <w:u w:val="single"/>
          <w:lang w:eastAsia="en-US"/>
        </w:rPr>
      </w:pPr>
      <w:r w:rsidRPr="00F93439">
        <w:rPr>
          <w:rFonts w:asciiTheme="minorHAnsi" w:eastAsiaTheme="minorHAnsi" w:hAnsiTheme="minorHAnsi" w:cs="Arial"/>
          <w:b/>
          <w:color w:val="82002E"/>
          <w:sz w:val="36"/>
          <w:szCs w:val="36"/>
          <w:u w:val="single"/>
          <w:lang w:eastAsia="en-US"/>
        </w:rPr>
        <w:t>G4C Award</w:t>
      </w:r>
      <w:r w:rsidR="00E26233">
        <w:rPr>
          <w:rFonts w:asciiTheme="minorHAnsi" w:eastAsiaTheme="minorHAnsi" w:hAnsiTheme="minorHAnsi" w:cs="Arial"/>
          <w:b/>
          <w:color w:val="82002E"/>
          <w:sz w:val="36"/>
          <w:szCs w:val="36"/>
          <w:u w:val="single"/>
          <w:lang w:eastAsia="en-US"/>
        </w:rPr>
        <w:t xml:space="preserve"> </w:t>
      </w:r>
    </w:p>
    <w:p w:rsidR="00F67088" w:rsidRPr="003505C5" w:rsidRDefault="00F67088" w:rsidP="006C1FC2">
      <w:pPr>
        <w:rPr>
          <w:rFonts w:asciiTheme="minorHAnsi" w:eastAsiaTheme="minorHAnsi" w:hAnsiTheme="minorHAnsi" w:cs="Arial"/>
          <w:b/>
          <w:color w:val="1F497D"/>
          <w:sz w:val="22"/>
          <w:szCs w:val="22"/>
          <w:lang w:eastAsia="en-US"/>
        </w:rPr>
      </w:pPr>
    </w:p>
    <w:p w:rsidR="00581FD4" w:rsidRPr="003505C5" w:rsidRDefault="00CE63F1" w:rsidP="002A3647">
      <w:pPr>
        <w:rPr>
          <w:rFonts w:asciiTheme="minorHAnsi" w:hAnsiTheme="minorHAnsi" w:cs="Arial"/>
          <w:color w:val="242121"/>
          <w:sz w:val="22"/>
          <w:szCs w:val="22"/>
        </w:rPr>
      </w:pPr>
      <w:r w:rsidRPr="003505C5">
        <w:rPr>
          <w:rFonts w:asciiTheme="minorHAnsi" w:hAnsiTheme="minorHAnsi" w:cs="Arial"/>
          <w:color w:val="242121"/>
          <w:sz w:val="22"/>
          <w:szCs w:val="22"/>
        </w:rPr>
        <w:t xml:space="preserve">The Judging panel will select, from all the entries, the entry that they consider to be the Best of The Best in demonstrating excellence in construction in </w:t>
      </w:r>
      <w:r w:rsidR="002A3647" w:rsidRPr="003505C5">
        <w:rPr>
          <w:rFonts w:asciiTheme="minorHAnsi" w:hAnsiTheme="minorHAnsi" w:cs="Arial"/>
          <w:color w:val="242121"/>
          <w:sz w:val="22"/>
          <w:szCs w:val="22"/>
        </w:rPr>
        <w:t>the Yorkshire and Humber region</w:t>
      </w:r>
    </w:p>
    <w:p w:rsidR="002A3647" w:rsidRPr="003505C5" w:rsidRDefault="002A3647" w:rsidP="002A3647">
      <w:pPr>
        <w:rPr>
          <w:rFonts w:asciiTheme="minorHAnsi" w:hAnsiTheme="minorHAnsi" w:cs="Arial"/>
          <w:color w:val="242121"/>
          <w:sz w:val="22"/>
          <w:szCs w:val="22"/>
        </w:rPr>
      </w:pPr>
    </w:p>
    <w:p w:rsidR="002A3647" w:rsidRPr="003505C5" w:rsidRDefault="002A3647" w:rsidP="002A3647">
      <w:pPr>
        <w:rPr>
          <w:rFonts w:asciiTheme="minorHAnsi" w:hAnsiTheme="minorHAnsi" w:cs="Arial"/>
          <w:color w:val="242121"/>
          <w:sz w:val="22"/>
          <w:szCs w:val="22"/>
        </w:rPr>
      </w:pPr>
    </w:p>
    <w:p w:rsidR="002A3647" w:rsidRPr="003505C5" w:rsidRDefault="002A3647" w:rsidP="002A3647">
      <w:pPr>
        <w:rPr>
          <w:rFonts w:asciiTheme="minorHAnsi" w:hAnsiTheme="minorHAnsi" w:cs="Arial"/>
          <w:color w:val="242121"/>
          <w:sz w:val="22"/>
          <w:szCs w:val="22"/>
        </w:rPr>
      </w:pPr>
    </w:p>
    <w:sectPr w:rsidR="002A3647" w:rsidRPr="003505C5" w:rsidSect="00F93439">
      <w:footerReference w:type="default" r:id="rId12"/>
      <w:headerReference w:type="first" r:id="rId13"/>
      <w:footerReference w:type="first" r:id="rId14"/>
      <w:pgSz w:w="11909" w:h="16834" w:code="9"/>
      <w:pgMar w:top="851" w:right="1440" w:bottom="851" w:left="1440" w:header="720"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05" w:rsidRDefault="003C0A05">
      <w:r>
        <w:separator/>
      </w:r>
    </w:p>
  </w:endnote>
  <w:endnote w:type="continuationSeparator" w:id="0">
    <w:p w:rsidR="003C0A05" w:rsidRDefault="003C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Footer"/>
    </w:pPr>
  </w:p>
  <w:p w:rsidR="003C0A05" w:rsidRDefault="003C0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Foo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05" w:rsidRDefault="003C0A05">
      <w:r>
        <w:separator/>
      </w:r>
    </w:p>
  </w:footnote>
  <w:footnote w:type="continuationSeparator" w:id="0">
    <w:p w:rsidR="003C0A05" w:rsidRDefault="003C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Header"/>
    </w:pPr>
  </w:p>
  <w:p w:rsidR="003C0A05" w:rsidRDefault="003C0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137.25pt;visibility:visible;mso-wrap-style:square" o:bullet="t">
        <v:imagedata r:id="rId1" o:title=""/>
      </v:shape>
    </w:pict>
  </w:numPicBullet>
  <w:abstractNum w:abstractNumId="0">
    <w:nsid w:val="05606D77"/>
    <w:multiLevelType w:val="singleLevel"/>
    <w:tmpl w:val="0809000F"/>
    <w:lvl w:ilvl="0">
      <w:start w:val="1"/>
      <w:numFmt w:val="decimal"/>
      <w:lvlText w:val="%1."/>
      <w:lvlJc w:val="left"/>
      <w:pPr>
        <w:tabs>
          <w:tab w:val="num" w:pos="360"/>
        </w:tabs>
        <w:ind w:left="360" w:hanging="36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
    <w:nsid w:val="18A82659"/>
    <w:multiLevelType w:val="singleLevel"/>
    <w:tmpl w:val="0809000F"/>
    <w:lvl w:ilvl="0">
      <w:start w:val="1"/>
      <w:numFmt w:val="decimal"/>
      <w:lvlText w:val="%1."/>
      <w:lvlJc w:val="left"/>
      <w:pPr>
        <w:tabs>
          <w:tab w:val="num" w:pos="360"/>
        </w:tabs>
        <w:ind w:left="360" w:hanging="360"/>
      </w:pPr>
    </w:lvl>
  </w:abstractNum>
  <w:abstractNum w:abstractNumId="4">
    <w:nsid w:val="1A932E76"/>
    <w:multiLevelType w:val="hybridMultilevel"/>
    <w:tmpl w:val="116848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1B791A81"/>
    <w:multiLevelType w:val="singleLevel"/>
    <w:tmpl w:val="E4CE34A0"/>
    <w:lvl w:ilvl="0">
      <w:start w:val="1"/>
      <w:numFmt w:val="bullet"/>
      <w:lvlText w:val=""/>
      <w:lvlJc w:val="left"/>
      <w:pPr>
        <w:tabs>
          <w:tab w:val="num" w:pos="644"/>
        </w:tabs>
        <w:ind w:left="624" w:hanging="340"/>
      </w:pPr>
      <w:rPr>
        <w:rFonts w:ascii="Symbol" w:hAnsi="Symbol" w:hint="default"/>
      </w:rPr>
    </w:lvl>
  </w:abstractNum>
  <w:abstractNum w:abstractNumId="6">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4">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88A3F40"/>
    <w:multiLevelType w:val="singleLevel"/>
    <w:tmpl w:val="0809000F"/>
    <w:lvl w:ilvl="0">
      <w:start w:val="1"/>
      <w:numFmt w:val="decimal"/>
      <w:lvlText w:val="%1."/>
      <w:lvlJc w:val="left"/>
      <w:pPr>
        <w:tabs>
          <w:tab w:val="num" w:pos="360"/>
        </w:tabs>
        <w:ind w:left="360" w:hanging="360"/>
      </w:pPr>
    </w:lvl>
  </w:abstractNum>
  <w:abstractNum w:abstractNumId="16">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3B6B2F8A"/>
    <w:multiLevelType w:val="singleLevel"/>
    <w:tmpl w:val="0809000F"/>
    <w:lvl w:ilvl="0">
      <w:start w:val="1"/>
      <w:numFmt w:val="decimal"/>
      <w:lvlText w:val="%1."/>
      <w:lvlJc w:val="left"/>
      <w:pPr>
        <w:tabs>
          <w:tab w:val="num" w:pos="360"/>
        </w:tabs>
        <w:ind w:left="360" w:hanging="360"/>
      </w:pPr>
    </w:lvl>
  </w:abstractNum>
  <w:abstractNum w:abstractNumId="19">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nsid w:val="483152F0"/>
    <w:multiLevelType w:val="singleLevel"/>
    <w:tmpl w:val="0809000F"/>
    <w:lvl w:ilvl="0">
      <w:start w:val="1"/>
      <w:numFmt w:val="decimal"/>
      <w:lvlText w:val="%1."/>
      <w:lvlJc w:val="left"/>
      <w:pPr>
        <w:tabs>
          <w:tab w:val="num" w:pos="360"/>
        </w:tabs>
        <w:ind w:left="360" w:hanging="360"/>
      </w:pPr>
    </w:lvl>
  </w:abstractNum>
  <w:abstractNum w:abstractNumId="23">
    <w:nsid w:val="4F5C5163"/>
    <w:multiLevelType w:val="multilevel"/>
    <w:tmpl w:val="1584C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8">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9">
    <w:nsid w:val="7F2D3FD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5"/>
  </w:num>
  <w:num w:numId="3">
    <w:abstractNumId w:val="22"/>
  </w:num>
  <w:num w:numId="4">
    <w:abstractNumId w:val="0"/>
  </w:num>
  <w:num w:numId="5">
    <w:abstractNumId w:val="29"/>
  </w:num>
  <w:num w:numId="6">
    <w:abstractNumId w:val="3"/>
  </w:num>
  <w:num w:numId="7">
    <w:abstractNumId w:val="18"/>
  </w:num>
  <w:num w:numId="8">
    <w:abstractNumId w:val="23"/>
    <w:lvlOverride w:ilvl="0">
      <w:startOverride w:val="1"/>
    </w:lvlOverride>
  </w:num>
  <w:num w:numId="9">
    <w:abstractNumId w:val="4"/>
  </w:num>
  <w:num w:numId="10">
    <w:abstractNumId w:val="8"/>
  </w:num>
  <w:num w:numId="11">
    <w:abstractNumId w:val="14"/>
  </w:num>
  <w:num w:numId="12">
    <w:abstractNumId w:val="10"/>
  </w:num>
  <w:num w:numId="13">
    <w:abstractNumId w:val="28"/>
  </w:num>
  <w:num w:numId="14">
    <w:abstractNumId w:val="25"/>
  </w:num>
  <w:num w:numId="15">
    <w:abstractNumId w:val="13"/>
  </w:num>
  <w:num w:numId="16">
    <w:abstractNumId w:val="1"/>
  </w:num>
  <w:num w:numId="17">
    <w:abstractNumId w:val="2"/>
  </w:num>
  <w:num w:numId="18">
    <w:abstractNumId w:val="6"/>
  </w:num>
  <w:num w:numId="19">
    <w:abstractNumId w:val="12"/>
  </w:num>
  <w:num w:numId="20">
    <w:abstractNumId w:val="27"/>
  </w:num>
  <w:num w:numId="21">
    <w:abstractNumId w:val="7"/>
  </w:num>
  <w:num w:numId="22">
    <w:abstractNumId w:val="21"/>
  </w:num>
  <w:num w:numId="23">
    <w:abstractNumId w:val="16"/>
  </w:num>
  <w:num w:numId="24">
    <w:abstractNumId w:val="17"/>
  </w:num>
  <w:num w:numId="25">
    <w:abstractNumId w:val="19"/>
  </w:num>
  <w:num w:numId="26">
    <w:abstractNumId w:val="9"/>
  </w:num>
  <w:num w:numId="27">
    <w:abstractNumId w:val="24"/>
  </w:num>
  <w:num w:numId="28">
    <w:abstractNumId w:val="2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ecff,#fc9,#f96"/>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FD"/>
    <w:rsid w:val="00011CD8"/>
    <w:rsid w:val="00046907"/>
    <w:rsid w:val="00047774"/>
    <w:rsid w:val="000927F2"/>
    <w:rsid w:val="000D4CA1"/>
    <w:rsid w:val="000D6EF1"/>
    <w:rsid w:val="000E6C33"/>
    <w:rsid w:val="00100CA6"/>
    <w:rsid w:val="001038AB"/>
    <w:rsid w:val="001161A0"/>
    <w:rsid w:val="001460EE"/>
    <w:rsid w:val="0018391B"/>
    <w:rsid w:val="00192333"/>
    <w:rsid w:val="001A5522"/>
    <w:rsid w:val="001C3A92"/>
    <w:rsid w:val="001D11FE"/>
    <w:rsid w:val="001E0A09"/>
    <w:rsid w:val="00231BA8"/>
    <w:rsid w:val="00243D50"/>
    <w:rsid w:val="002465FC"/>
    <w:rsid w:val="002470E5"/>
    <w:rsid w:val="002552AC"/>
    <w:rsid w:val="00276DAB"/>
    <w:rsid w:val="002A3647"/>
    <w:rsid w:val="002B4249"/>
    <w:rsid w:val="002C437A"/>
    <w:rsid w:val="00303490"/>
    <w:rsid w:val="00343C23"/>
    <w:rsid w:val="003505C5"/>
    <w:rsid w:val="00354366"/>
    <w:rsid w:val="003643B3"/>
    <w:rsid w:val="003720B5"/>
    <w:rsid w:val="00383138"/>
    <w:rsid w:val="003978FD"/>
    <w:rsid w:val="003C0A05"/>
    <w:rsid w:val="003D45FC"/>
    <w:rsid w:val="003E01BB"/>
    <w:rsid w:val="003F3003"/>
    <w:rsid w:val="0040316F"/>
    <w:rsid w:val="00435126"/>
    <w:rsid w:val="004624C9"/>
    <w:rsid w:val="00465C5C"/>
    <w:rsid w:val="00491B0E"/>
    <w:rsid w:val="004D1F88"/>
    <w:rsid w:val="0051091E"/>
    <w:rsid w:val="0052500D"/>
    <w:rsid w:val="00544530"/>
    <w:rsid w:val="0056078B"/>
    <w:rsid w:val="00581FD4"/>
    <w:rsid w:val="00593832"/>
    <w:rsid w:val="005A10A6"/>
    <w:rsid w:val="005C3A23"/>
    <w:rsid w:val="00614D98"/>
    <w:rsid w:val="00640B8D"/>
    <w:rsid w:val="00643FBB"/>
    <w:rsid w:val="0065787B"/>
    <w:rsid w:val="00681B8D"/>
    <w:rsid w:val="006B7603"/>
    <w:rsid w:val="006C1FC2"/>
    <w:rsid w:val="006D4348"/>
    <w:rsid w:val="006E3EF9"/>
    <w:rsid w:val="006F13D3"/>
    <w:rsid w:val="00781C05"/>
    <w:rsid w:val="00796CA8"/>
    <w:rsid w:val="007A6D7C"/>
    <w:rsid w:val="007B3539"/>
    <w:rsid w:val="007E23B5"/>
    <w:rsid w:val="007E583F"/>
    <w:rsid w:val="007F7328"/>
    <w:rsid w:val="00806FAF"/>
    <w:rsid w:val="008112BD"/>
    <w:rsid w:val="00827D1A"/>
    <w:rsid w:val="008425BA"/>
    <w:rsid w:val="008626DD"/>
    <w:rsid w:val="008B0014"/>
    <w:rsid w:val="008B19CC"/>
    <w:rsid w:val="008D2FD6"/>
    <w:rsid w:val="008E1301"/>
    <w:rsid w:val="00913EAB"/>
    <w:rsid w:val="00914E76"/>
    <w:rsid w:val="00920EC7"/>
    <w:rsid w:val="00956433"/>
    <w:rsid w:val="0096130F"/>
    <w:rsid w:val="009639AD"/>
    <w:rsid w:val="00973534"/>
    <w:rsid w:val="00982492"/>
    <w:rsid w:val="00985DF0"/>
    <w:rsid w:val="009A2B5B"/>
    <w:rsid w:val="009C0986"/>
    <w:rsid w:val="009F1B45"/>
    <w:rsid w:val="00A02B79"/>
    <w:rsid w:val="00A130A1"/>
    <w:rsid w:val="00A140A8"/>
    <w:rsid w:val="00A23713"/>
    <w:rsid w:val="00A4471B"/>
    <w:rsid w:val="00A56DDC"/>
    <w:rsid w:val="00A63AF4"/>
    <w:rsid w:val="00A7703D"/>
    <w:rsid w:val="00A86A77"/>
    <w:rsid w:val="00A87BA8"/>
    <w:rsid w:val="00AB47AF"/>
    <w:rsid w:val="00AD4E6D"/>
    <w:rsid w:val="00AD7704"/>
    <w:rsid w:val="00AD7FB1"/>
    <w:rsid w:val="00B3182E"/>
    <w:rsid w:val="00B474BF"/>
    <w:rsid w:val="00B55424"/>
    <w:rsid w:val="00B72C1E"/>
    <w:rsid w:val="00B915D2"/>
    <w:rsid w:val="00B9595C"/>
    <w:rsid w:val="00B95EF2"/>
    <w:rsid w:val="00BE4F59"/>
    <w:rsid w:val="00C14E50"/>
    <w:rsid w:val="00C5751A"/>
    <w:rsid w:val="00C621A8"/>
    <w:rsid w:val="00C9365A"/>
    <w:rsid w:val="00C974F6"/>
    <w:rsid w:val="00CC0635"/>
    <w:rsid w:val="00CE63F1"/>
    <w:rsid w:val="00D52B8A"/>
    <w:rsid w:val="00DC22CC"/>
    <w:rsid w:val="00DD7804"/>
    <w:rsid w:val="00E048C1"/>
    <w:rsid w:val="00E11E9C"/>
    <w:rsid w:val="00E243F1"/>
    <w:rsid w:val="00E26233"/>
    <w:rsid w:val="00E47889"/>
    <w:rsid w:val="00E66DF5"/>
    <w:rsid w:val="00E804EA"/>
    <w:rsid w:val="00E83AB9"/>
    <w:rsid w:val="00E91111"/>
    <w:rsid w:val="00EA0D44"/>
    <w:rsid w:val="00EB1200"/>
    <w:rsid w:val="00EC3157"/>
    <w:rsid w:val="00ED3CC2"/>
    <w:rsid w:val="00ED4420"/>
    <w:rsid w:val="00ED734C"/>
    <w:rsid w:val="00F07B1B"/>
    <w:rsid w:val="00F166E9"/>
    <w:rsid w:val="00F642A8"/>
    <w:rsid w:val="00F67088"/>
    <w:rsid w:val="00F77EC8"/>
    <w:rsid w:val="00F80610"/>
    <w:rsid w:val="00F93439"/>
    <w:rsid w:val="00F94DEF"/>
    <w:rsid w:val="00FA430B"/>
    <w:rsid w:val="00FB6C6A"/>
    <w:rsid w:val="00FB7A30"/>
    <w:rsid w:val="00FC05D5"/>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c9,#f9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key@citb.co.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C77F3-630F-4A37-9057-28F52167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2055</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creator>dcherry</dc:creator>
  <cp:lastModifiedBy>Caroline Key</cp:lastModifiedBy>
  <cp:revision>9</cp:revision>
  <cp:lastPrinted>2016-09-20T09:17:00Z</cp:lastPrinted>
  <dcterms:created xsi:type="dcterms:W3CDTF">2015-08-04T18:17:00Z</dcterms:created>
  <dcterms:modified xsi:type="dcterms:W3CDTF">2016-09-20T09:21:00Z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ies>
</file>